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Министерства информации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Республики Беларусь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42F9C">
        <w:rPr>
          <w:rFonts w:ascii="Times New Roman" w:hAnsi="Times New Roman" w:cs="Times New Roman"/>
          <w:sz w:val="28"/>
          <w:szCs w:val="28"/>
        </w:rPr>
        <w:t>23.05.2012 N</w:t>
      </w:r>
      <w:r w:rsidRPr="006E6D4A">
        <w:rPr>
          <w:rFonts w:ascii="Times New Roman" w:hAnsi="Times New Roman" w:cs="Times New Roman"/>
          <w:sz w:val="28"/>
          <w:szCs w:val="28"/>
        </w:rPr>
        <w:t>6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DE4" w:rsidRPr="006E6D4A" w:rsidRDefault="007E4DE4" w:rsidP="007E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E6D4A">
        <w:rPr>
          <w:rFonts w:ascii="Times New Roman" w:hAnsi="Times New Roman" w:cs="Times New Roman"/>
          <w:sz w:val="28"/>
          <w:szCs w:val="28"/>
        </w:rPr>
        <w:t>ИНСТРУКЦИЯ</w:t>
      </w:r>
    </w:p>
    <w:p w:rsidR="007E4DE4" w:rsidRPr="006E6D4A" w:rsidRDefault="007E4DE4" w:rsidP="007E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О ПОРЯДКЕ ПРОВЕДЕНИЯ РЕСПУБЛИКАНСКОГО ТВОРЧЕСКОГО КОНКУРСА "КРЕПКА СЕМЬЯ - КРЕПКА ДЕРЖАВА"</w:t>
      </w:r>
    </w:p>
    <w:p w:rsidR="007E4DE4" w:rsidRPr="006E6D4A" w:rsidRDefault="007E4DE4" w:rsidP="007E4D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проведения республиканского творческого конкурса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 xml:space="preserve">Крепка семья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крепка держава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2. Основными целями конкурса являются: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укрепление престижа института семьи в обществе как основы благополучия общества и государства;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пропаганда семейных ценностей и традиций;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обеспечения реализации государственной демографической политики.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3. Конкурс проводится ежегодно.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4. Организаторами конкурса являются Министерство информации Республики Беларусь (далее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Министерство информации) и общественное объединение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>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5. Информация о проведении конкурса размещается в средствах массовой информации (далее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СМИ) и на официальных сайтах Министерства информации (www.mininform.gov.by) и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(www.oobsg.by) в глобальной компьютерной сети Интернет.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6. В конкурсе могут принимать участие СМИ, отдельные журналисты СМИ (по представлению юридического лица, на которое возложены функции редакции СМИ).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7. На конкурс представляются материалы, опубликованные в печати или вышедшие в эфир телевизионных или радиовещательных СМИ в период с 15 октября года, предшествующего году проведения конкурса, по 15 августа года проведения конкурса.</w:t>
      </w:r>
    </w:p>
    <w:p w:rsidR="007E4DE4" w:rsidRPr="006E6D4A" w:rsidRDefault="007E4DE4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5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Pr="006E6D4A">
        <w:rPr>
          <w:rFonts w:ascii="Times New Roman" w:hAnsi="Times New Roman" w:cs="Times New Roman"/>
          <w:sz w:val="28"/>
          <w:szCs w:val="28"/>
        </w:rPr>
        <w:t xml:space="preserve"> от 04.08.2016 N 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8. Конкурс проводится среди республиканских и региональных печатных и электронных СМИ по следующим номинациям: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 в печатных республиканских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 в печатных региональных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материалы, вышедшие в эфир республиканских телевизионных или радиовещательных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материалы, вышедшие в эфир региональных телевизионных или радиовещательных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фотоматериалы в печатных республиканских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фотоматериалы в печатных региональных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9. Для участия в конкурсе представляются: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заявка на участие в республиканском творческом конкурсе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 xml:space="preserve">Крепка семья </w:t>
      </w:r>
      <w:r w:rsidR="006E6D4A">
        <w:rPr>
          <w:rFonts w:ascii="Times New Roman" w:hAnsi="Times New Roman" w:cs="Times New Roman"/>
          <w:sz w:val="28"/>
          <w:szCs w:val="28"/>
        </w:rPr>
        <w:t xml:space="preserve">– </w:t>
      </w:r>
      <w:r w:rsidRPr="006E6D4A">
        <w:rPr>
          <w:rFonts w:ascii="Times New Roman" w:hAnsi="Times New Roman" w:cs="Times New Roman"/>
          <w:sz w:val="28"/>
          <w:szCs w:val="28"/>
        </w:rPr>
        <w:t>крепка держава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88" w:history="1">
        <w:r w:rsidRPr="006E6D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к настоящей Инструкции;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опубликованные материалы (оригиналы либо ксерокопии), материалы, вышедшие в эфир телевизионных или радиовещательных СМИ (на электронных носителях), фотоматериалы (на бумажных носителях).</w:t>
      </w:r>
    </w:p>
    <w:p w:rsidR="0051034E" w:rsidRDefault="007E4DE4" w:rsidP="0051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10. Конкурсные материалы с отметкой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На конкурс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направляются в Министерство информации по адресу: 220004, г. Минск, пр. Победителей, 11</w:t>
      </w:r>
      <w:r w:rsidR="0051034E">
        <w:rPr>
          <w:rFonts w:ascii="Times New Roman" w:hAnsi="Times New Roman" w:cs="Times New Roman"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sz w:val="28"/>
          <w:szCs w:val="28"/>
        </w:rPr>
        <w:t>по 30</w:t>
      </w:r>
      <w:r w:rsidR="0051034E" w:rsidRPr="006E6D4A">
        <w:rPr>
          <w:rFonts w:ascii="Times New Roman" w:hAnsi="Times New Roman" w:cs="Times New Roman"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sz w:val="28"/>
          <w:szCs w:val="28"/>
        </w:rPr>
        <w:t>сен</w:t>
      </w:r>
      <w:r w:rsidR="0051034E" w:rsidRPr="006E6D4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51034E">
        <w:rPr>
          <w:rFonts w:ascii="Times New Roman" w:hAnsi="Times New Roman" w:cs="Times New Roman"/>
          <w:sz w:val="28"/>
          <w:szCs w:val="28"/>
        </w:rPr>
        <w:t>включительно</w:t>
      </w:r>
      <w:r w:rsidRPr="006E6D4A">
        <w:rPr>
          <w:rFonts w:ascii="Times New Roman" w:hAnsi="Times New Roman" w:cs="Times New Roman"/>
          <w:sz w:val="28"/>
          <w:szCs w:val="28"/>
        </w:rPr>
        <w:t>.</w:t>
      </w:r>
      <w:r w:rsidR="0051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E4" w:rsidRPr="006E6D4A" w:rsidRDefault="007E4DE4" w:rsidP="00510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Pr="006E6D4A">
        <w:rPr>
          <w:rFonts w:ascii="Times New Roman" w:hAnsi="Times New Roman" w:cs="Times New Roman"/>
          <w:sz w:val="28"/>
          <w:szCs w:val="28"/>
        </w:rPr>
        <w:t xml:space="preserve"> от 04.08.2016 N 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11. Победителей конкурса в каждой номинации определяет жюри конкурса, которое формируется из представителей Министерства информации,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>, СМИ и иных организаций.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Персональный состав жюри утверждается Министром информации Республики Беларусь.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Решение жюри оформляется протоколом, который подписывается его председателем и секретарем.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12. Жюри определяет победителей конкурса (по два в каждой номинации), которые награждаются дипломами и денежными премиями в размере 11 базовых величин.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Если в одной из номинаций жюри конкурса не определило победителя, то количество победителей в других номинациях может быть увеличено.</w:t>
      </w:r>
    </w:p>
    <w:p w:rsidR="007E4DE4" w:rsidRPr="006E6D4A" w:rsidRDefault="006E6D4A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вторая п.</w:t>
      </w:r>
      <w:r w:rsidR="007E4DE4" w:rsidRPr="006E6D4A">
        <w:rPr>
          <w:rFonts w:ascii="Times New Roman" w:hAnsi="Times New Roman" w:cs="Times New Roman"/>
          <w:sz w:val="28"/>
          <w:szCs w:val="28"/>
        </w:rPr>
        <w:t xml:space="preserve">12 введена </w:t>
      </w:r>
      <w:hyperlink r:id="rId7" w:history="1">
        <w:r w:rsidR="007E4DE4" w:rsidRPr="006E6D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04.08.2016 N</w:t>
      </w:r>
      <w:r w:rsidR="007E4DE4" w:rsidRPr="006E6D4A">
        <w:rPr>
          <w:rFonts w:ascii="Times New Roman" w:hAnsi="Times New Roman" w:cs="Times New Roman"/>
          <w:sz w:val="28"/>
          <w:szCs w:val="28"/>
        </w:rPr>
        <w:t>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13. По решению жюри наиболее активные участники конкурса могут быть отмечены специальными дипломами, призами и иными наградами.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14. Награждение победителей конкурса организуется в рамках мероприятий по проведению Недели матери в Республике Беларусь.</w:t>
      </w:r>
    </w:p>
    <w:p w:rsidR="007E4DE4" w:rsidRPr="006E6D4A" w:rsidRDefault="007E4DE4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8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6E6D4A">
        <w:rPr>
          <w:rFonts w:ascii="Times New Roman" w:hAnsi="Times New Roman" w:cs="Times New Roman"/>
          <w:sz w:val="28"/>
          <w:szCs w:val="28"/>
        </w:rPr>
        <w:t xml:space="preserve"> от 04.08.2016 N</w:t>
      </w:r>
      <w:r w:rsidRPr="006E6D4A">
        <w:rPr>
          <w:rFonts w:ascii="Times New Roman" w:hAnsi="Times New Roman" w:cs="Times New Roman"/>
          <w:sz w:val="28"/>
          <w:szCs w:val="28"/>
        </w:rPr>
        <w:t>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15. Информация об итогах и победителях конкурса, дате и месте проведения торжественной церемонии награждения размещается в СМИ и на официальных сайтах Министерства информации (www.mininform.gov.by) и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(www.oobsg.by) в глобальной компьютерной сети Интернет.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16. Финансирование конкурса осуществляется за счет: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средств, предусмотренных в республиканском бюджете Министерству информации на проведение централизованных мероприятий, а также средств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в равных долях;</w:t>
      </w:r>
    </w:p>
    <w:p w:rsidR="007E4DE4" w:rsidRPr="007E4DE4" w:rsidRDefault="007E4DE4" w:rsidP="007E4DE4">
      <w:pPr>
        <w:pStyle w:val="ConsPlusNormal"/>
        <w:ind w:firstLine="540"/>
        <w:jc w:val="both"/>
      </w:pPr>
      <w:r w:rsidRPr="006E6D4A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 Республики Беларусь.</w:t>
      </w:r>
      <w:bookmarkStart w:id="1" w:name="_GoBack"/>
      <w:bookmarkEnd w:id="1"/>
    </w:p>
    <w:p w:rsidR="009B2E7E" w:rsidRPr="007E4DE4" w:rsidRDefault="009B2E7E" w:rsidP="007E4DE4">
      <w:pPr>
        <w:spacing w:after="0" w:line="240" w:lineRule="auto"/>
      </w:pPr>
    </w:p>
    <w:sectPr w:rsidR="009B2E7E" w:rsidRPr="007E4DE4" w:rsidSect="00DC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4"/>
    <w:rsid w:val="003C24B4"/>
    <w:rsid w:val="0051034E"/>
    <w:rsid w:val="006E6D4A"/>
    <w:rsid w:val="007E4DE4"/>
    <w:rsid w:val="009B2E7E"/>
    <w:rsid w:val="00AC361E"/>
    <w:rsid w:val="00CF613A"/>
    <w:rsid w:val="00D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298FDC10FF2348A82C26104894FCBA98F5817281D03115208C7EA53965342A7742426F6349D83C9D233900FC23F67ABEEB768F486DD6C847F8FCA10z6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298FDC10FF2348A82C26104894FCBA98F5817281D03115208C7EA53965342A7742426F6349D83C9D233900ECA3F67ABEEB768F486DD6C847F8FCA10z6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298FDC10FF2348A82C26104894FCBA98F5817281D03115208C7EA53965342A7742426F6349D83C9D233900EC53F67ABEEB768F486DD6C847F8FCA10z6SCH" TargetMode="External"/><Relationship Id="rId5" Type="http://schemas.openxmlformats.org/officeDocument/2006/relationships/hyperlink" Target="consultantplus://offline/ref=026298FDC10FF2348A82C26104894FCBA98F5817281D03115208C7EA53965342A7742426F6349D83C9D233900EC73F67ABEEB768F486DD6C847F8FCA10z6S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7</cp:revision>
  <cp:lastPrinted>2022-08-24T08:29:00Z</cp:lastPrinted>
  <dcterms:created xsi:type="dcterms:W3CDTF">2022-08-24T08:12:00Z</dcterms:created>
  <dcterms:modified xsi:type="dcterms:W3CDTF">2022-08-24T08:29:00Z</dcterms:modified>
</cp:coreProperties>
</file>