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C4" w:rsidRDefault="00A95DC4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A95DC4" w:rsidRDefault="00A95DC4">
      <w:pPr>
        <w:pStyle w:val="newncpi"/>
        <w:ind w:firstLine="0"/>
        <w:jc w:val="center"/>
      </w:pPr>
      <w:r>
        <w:rPr>
          <w:rStyle w:val="datepr"/>
        </w:rPr>
        <w:t>29 октября 2008 г.</w:t>
      </w:r>
      <w:r>
        <w:rPr>
          <w:rStyle w:val="number"/>
        </w:rPr>
        <w:t xml:space="preserve"> № 1625</w:t>
      </w:r>
    </w:p>
    <w:p w:rsidR="00A95DC4" w:rsidRDefault="00A95DC4">
      <w:pPr>
        <w:pStyle w:val="title"/>
      </w:pPr>
      <w:r>
        <w:t>О создании общественного координационного совета в сфере массовой информации</w:t>
      </w:r>
    </w:p>
    <w:p w:rsidR="00A95DC4" w:rsidRDefault="00A95DC4">
      <w:pPr>
        <w:pStyle w:val="changei"/>
      </w:pPr>
      <w:r>
        <w:t>Изменения и дополнения:</w:t>
      </w:r>
    </w:p>
    <w:p w:rsidR="00A95DC4" w:rsidRDefault="00A95DC4">
      <w:pPr>
        <w:pStyle w:val="changeadd"/>
      </w:pPr>
      <w:r>
        <w:t>Постановление Совета Министров Республики Беларусь от 26 января 2009 г. № 90 (Национальный реестр правовых актов Республики Беларусь, 2009 г., № 29, 5/29194) &lt;C20900090&gt;;</w:t>
      </w:r>
    </w:p>
    <w:p w:rsidR="00A95DC4" w:rsidRDefault="00A95DC4">
      <w:pPr>
        <w:pStyle w:val="changeadd"/>
      </w:pPr>
      <w:r>
        <w:t>Постановление Совета Министров Республики Беларусь от 25 января 2010 г. № 86 (Национальный реестр правовых актов Республики Беларусь, 2010 г., № 27, 5/31147) &lt;C21000086&gt;;</w:t>
      </w:r>
    </w:p>
    <w:p w:rsidR="00A95DC4" w:rsidRDefault="00A95DC4">
      <w:pPr>
        <w:pStyle w:val="changeadd"/>
      </w:pPr>
      <w:r>
        <w:t>Постановление Совета Министров Республики Беларусь от 26 января 2012 г. № 90 (Национальный реестр правовых актов Республики Беларусь, 2012 г., № 15, 5/35189) &lt;C21200090&gt;;</w:t>
      </w:r>
    </w:p>
    <w:p w:rsidR="00A95DC4" w:rsidRDefault="00A95DC4">
      <w:pPr>
        <w:pStyle w:val="changeadd"/>
      </w:pPr>
      <w:r>
        <w:t>Постановление Совета Министров Республики Беларусь от 28 марта 2022 г. № 181 (Национальный правовой Интернет-портал Республики Беларусь, 01.04.2022, 5/50071) &lt;C22200181&gt;;</w:t>
      </w:r>
    </w:p>
    <w:p w:rsidR="00A95DC4" w:rsidRDefault="00A95DC4">
      <w:pPr>
        <w:pStyle w:val="changeadd"/>
      </w:pPr>
      <w:r>
        <w:t>Постановление Совета Министров Республики Беларусь от 12 мая 2023 г. № 307 (Национальный правовой Интернет-портал Республики Беларусь, 18.05.2023, 5/51669) &lt;C22300307&gt;;</w:t>
      </w:r>
    </w:p>
    <w:p w:rsidR="00A95DC4" w:rsidRDefault="00A95DC4">
      <w:pPr>
        <w:pStyle w:val="changeadd"/>
      </w:pPr>
      <w:r>
        <w:t>Постановление Совета Министров Республики Беларусь от 26 июля 2024 г. № 549 (Национальный правовой Интернет-портал Республики Беларусь, 03.08.2024, 5/53736) &lt;C22400549&gt;</w:t>
      </w:r>
    </w:p>
    <w:p w:rsidR="00A95DC4" w:rsidRDefault="00A95DC4">
      <w:pPr>
        <w:pStyle w:val="newncpi"/>
      </w:pPr>
      <w:r>
        <w:t> </w:t>
      </w:r>
    </w:p>
    <w:p w:rsidR="00A95DC4" w:rsidRDefault="00A95DC4">
      <w:pPr>
        <w:pStyle w:val="preamble"/>
      </w:pPr>
      <w:r>
        <w:t>В соответствии с пунктом 2 статьи 28 Закона Республики Беларусь от 17 июля 2008 года «О средствах массовой информации» Совет Министров Республики Беларусь ПОСТАНОВЛЯЕТ:</w:t>
      </w:r>
    </w:p>
    <w:p w:rsidR="00A95DC4" w:rsidRDefault="00A95DC4">
      <w:pPr>
        <w:pStyle w:val="point"/>
      </w:pPr>
      <w:r>
        <w:t>1. Утвердить прилагаемые:</w:t>
      </w:r>
    </w:p>
    <w:p w:rsidR="00A95DC4" w:rsidRDefault="00A95DC4">
      <w:pPr>
        <w:pStyle w:val="newncpi"/>
      </w:pPr>
      <w:r>
        <w:t>Положение об общественном координационном совете в сфере массовой информации;</w:t>
      </w:r>
    </w:p>
    <w:p w:rsidR="00A95DC4" w:rsidRDefault="00A95DC4">
      <w:pPr>
        <w:pStyle w:val="newncpi"/>
      </w:pPr>
      <w:r>
        <w:t>состав общественного координационного совета в сфере массовой информации.</w:t>
      </w:r>
    </w:p>
    <w:p w:rsidR="00A95DC4" w:rsidRDefault="00A95DC4">
      <w:pPr>
        <w:pStyle w:val="point"/>
      </w:pPr>
      <w:r>
        <w:t>2. Признать утратившими силу:</w:t>
      </w:r>
    </w:p>
    <w:p w:rsidR="00A95DC4" w:rsidRDefault="00A95DC4">
      <w:pPr>
        <w:pStyle w:val="newncpi"/>
      </w:pPr>
      <w:proofErr w:type="gramStart"/>
      <w:r>
        <w:t>постановление Совета Министров Республики Беларусь от 2 декабря 1997 г. № 1591 «О создании общественного совета при Совете Министров Республики Беларусь по спорным вопросам, возникающим в процессе применения Закона Республики Беларусь «О печати и других средствах массовой информации» (Собрание декретов, указов Президента и постановлений Правительства Республики Беларусь, 1997 г., № 34, ст. 1080);</w:t>
      </w:r>
      <w:proofErr w:type="gramEnd"/>
    </w:p>
    <w:p w:rsidR="00A95DC4" w:rsidRDefault="00A95DC4">
      <w:pPr>
        <w:pStyle w:val="newncpi"/>
      </w:pPr>
      <w:proofErr w:type="gramStart"/>
      <w:r>
        <w:t>постановление Совета Министров Республики Беларусь от 19 января 1998 г. № 59 «Об утверждении Положения об общественном совете при Совете Министров Республики Беларусь по спорным вопросам, возникающим в процессе применения Закона Республики Беларусь «О печати и других средствах массовой информации» (Собрание декретов, указов Президента и постановлений Правительства Республики Беларусь, 1998 г., № 2, ст. 52).</w:t>
      </w:r>
      <w:proofErr w:type="gramEnd"/>
    </w:p>
    <w:p w:rsidR="00A95DC4" w:rsidRDefault="00A95DC4">
      <w:pPr>
        <w:pStyle w:val="point"/>
      </w:pPr>
      <w:r>
        <w:t>3. Настоящее постановление вступает в силу с 8 февраля 2009 г.</w:t>
      </w:r>
    </w:p>
    <w:p w:rsidR="00A95DC4" w:rsidRDefault="00A95D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A95DC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5DC4" w:rsidRDefault="00A95DC4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Премьер-министра</w:t>
            </w:r>
            <w:r>
              <w:br/>
            </w:r>
            <w:r>
              <w:rPr>
                <w:rStyle w:val="post"/>
              </w:rPr>
              <w:t>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5DC4" w:rsidRDefault="00A95DC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В.Семашко</w:t>
            </w:r>
            <w:proofErr w:type="spellEnd"/>
          </w:p>
        </w:tc>
      </w:tr>
    </w:tbl>
    <w:p w:rsidR="00A95DC4" w:rsidRDefault="00A95D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A95DC4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capu1"/>
            </w:pPr>
            <w:r>
              <w:t>УТВЕРЖДЕНО</w:t>
            </w:r>
          </w:p>
          <w:p w:rsidR="00A95DC4" w:rsidRDefault="00A95DC4">
            <w:pPr>
              <w:pStyle w:val="cap1"/>
            </w:pPr>
            <w:r>
              <w:t>Постановление</w:t>
            </w:r>
            <w:r>
              <w:br/>
            </w:r>
            <w:r>
              <w:lastRenderedPageBreak/>
              <w:t>Совета Министров</w:t>
            </w:r>
            <w:r>
              <w:br/>
              <w:t>Республики Беларусь</w:t>
            </w:r>
          </w:p>
          <w:p w:rsidR="00A95DC4" w:rsidRDefault="00A95DC4">
            <w:pPr>
              <w:pStyle w:val="cap1"/>
            </w:pPr>
            <w:r>
              <w:t>29.10.2008 № 1625</w:t>
            </w:r>
          </w:p>
        </w:tc>
      </w:tr>
    </w:tbl>
    <w:p w:rsidR="00A95DC4" w:rsidRDefault="00A95DC4">
      <w:pPr>
        <w:pStyle w:val="titleu"/>
      </w:pPr>
      <w:r>
        <w:lastRenderedPageBreak/>
        <w:t>ПОЛОЖЕНИЕ</w:t>
      </w:r>
      <w:r>
        <w:br/>
        <w:t>об общественном координационном совете в сфере массовой информации</w:t>
      </w:r>
    </w:p>
    <w:p w:rsidR="00A95DC4" w:rsidRDefault="00A95DC4">
      <w:pPr>
        <w:pStyle w:val="point"/>
      </w:pPr>
      <w:r>
        <w:t xml:space="preserve">1. Общественный координационный совет в сфере массовой информации (далее – общественный совет) является общественным консультационным и координационным органом и создается в целях реализации и </w:t>
      </w:r>
      <w:proofErr w:type="gramStart"/>
      <w:r>
        <w:t>защиты</w:t>
      </w:r>
      <w:proofErr w:type="gramEnd"/>
      <w:r>
        <w:t xml:space="preserve"> конституционных прав граждан на свободу получения и распространения информации.</w:t>
      </w:r>
    </w:p>
    <w:p w:rsidR="00A95DC4" w:rsidRDefault="00A95DC4">
      <w:pPr>
        <w:pStyle w:val="point"/>
      </w:pPr>
      <w:r>
        <w:t>2. В своей деятельности общественный совет руководствуется законодательством Республики Беларусь и настоящим Положением.</w:t>
      </w:r>
    </w:p>
    <w:p w:rsidR="00A95DC4" w:rsidRDefault="00A95DC4">
      <w:pPr>
        <w:pStyle w:val="point"/>
      </w:pPr>
      <w:r>
        <w:t>3. Общественный совет формируется из представителей государственных органов, общественных объединений, средств массовой информации и иных организаций, осуществляющих свою деятельность в сфере массовой информации.</w:t>
      </w:r>
    </w:p>
    <w:p w:rsidR="00A95DC4" w:rsidRDefault="00A95DC4">
      <w:pPr>
        <w:pStyle w:val="point"/>
      </w:pPr>
      <w:r>
        <w:t>4. Основными задачами общественного совета являются:</w:t>
      </w:r>
    </w:p>
    <w:p w:rsidR="00A95DC4" w:rsidRDefault="00A95DC4">
      <w:pPr>
        <w:pStyle w:val="newncpi"/>
      </w:pPr>
      <w:proofErr w:type="gramStart"/>
      <w:r>
        <w:t>координация взаимодействия органов государственного управления, общественных объединений и иных организаций, осуществляющих свою деятельность в сфере массовой информации;</w:t>
      </w:r>
      <w:proofErr w:type="gramEnd"/>
    </w:p>
    <w:p w:rsidR="00A95DC4" w:rsidRDefault="00A95DC4">
      <w:pPr>
        <w:pStyle w:val="newncpi"/>
      </w:pPr>
      <w:r>
        <w:t>обеспечение правильного применения норм Закона Республики Беларусь от 17 июля 2008 года «О средствах массовой информации» (Национальный реестр правовых актов Республики Беларусь, 2008 г., № 196, 2/1524) и иного законодательства в сфере массовой информации;</w:t>
      </w:r>
    </w:p>
    <w:p w:rsidR="00A95DC4" w:rsidRDefault="00A95DC4">
      <w:pPr>
        <w:pStyle w:val="newncpi"/>
      </w:pPr>
      <w:r>
        <w:t>рассмотрение спорных вопросов, возникающих при применении Закона Республики Беларусь «О средствах массовой информации» и иного законодательства в сфере массовой информации.</w:t>
      </w:r>
    </w:p>
    <w:p w:rsidR="00A95DC4" w:rsidRDefault="00A95DC4">
      <w:pPr>
        <w:pStyle w:val="point"/>
      </w:pPr>
      <w:r>
        <w:t>5. В соответствии с возложенными на него задачами общественный совет имеет право:</w:t>
      </w:r>
    </w:p>
    <w:p w:rsidR="00A95DC4" w:rsidRDefault="00A95DC4">
      <w:pPr>
        <w:pStyle w:val="newncpi"/>
      </w:pPr>
      <w:r>
        <w:t xml:space="preserve">давать оценку о наличии (отсутствии) в продукции вышедших в свет </w:t>
      </w:r>
      <w:proofErr w:type="gramStart"/>
      <w:r>
        <w:t>средств массовой информации нарушений требований Закона Республики</w:t>
      </w:r>
      <w:proofErr w:type="gramEnd"/>
      <w:r>
        <w:t xml:space="preserve"> Беларусь «О средствах массовой информации»;</w:t>
      </w:r>
    </w:p>
    <w:p w:rsidR="00A95DC4" w:rsidRDefault="00A95DC4">
      <w:pPr>
        <w:pStyle w:val="newncpi"/>
      </w:pPr>
      <w:r>
        <w:t>давать разъяснения по вопросам, возникающим в процессе выпуска средств массовой информации;</w:t>
      </w:r>
    </w:p>
    <w:p w:rsidR="00A95DC4" w:rsidRDefault="00A95DC4">
      <w:pPr>
        <w:pStyle w:val="newncpi"/>
      </w:pPr>
      <w:r>
        <w:t>вносить предложения в Министерство информации о совершенствовании законодательства о средствах массовой информации;</w:t>
      </w:r>
    </w:p>
    <w:p w:rsidR="00A95DC4" w:rsidRDefault="00A95DC4">
      <w:pPr>
        <w:pStyle w:val="newncpi"/>
      </w:pPr>
      <w:r>
        <w:t>запрашивать у государственных органов, общественных объединений, иных организаций необходимые документы, касающиеся выносимых на рассмотрение общественного совета вопросов;</w:t>
      </w:r>
    </w:p>
    <w:p w:rsidR="00A95DC4" w:rsidRDefault="00A95DC4">
      <w:pPr>
        <w:pStyle w:val="newncpi"/>
      </w:pPr>
      <w:r>
        <w:t>приглашать на заседания общественного совета руководителей юридических лиц, на которые возложены функции редакции средства массовой информации, учредителей средств массовой информации, журналистов средств массовой информации и заслушивать их сообщения по вопросам, входящим в компетенцию этого совета.</w:t>
      </w:r>
    </w:p>
    <w:p w:rsidR="00A95DC4" w:rsidRDefault="00A95DC4">
      <w:pPr>
        <w:pStyle w:val="point"/>
      </w:pPr>
      <w:r>
        <w:t>6. Общественный совет рассматривает запросы государственных органов, общественных объединений, иных организаций, связанные с применением законодательства о средствах массовой информации.</w:t>
      </w:r>
    </w:p>
    <w:p w:rsidR="00A95DC4" w:rsidRDefault="00A95DC4">
      <w:pPr>
        <w:pStyle w:val="point"/>
      </w:pPr>
      <w:r>
        <w:t>7. Заседания общественного совета проводятся по мере необходимости, но не реже одного раза в квартал. Ведет заседания председатель общественного совета или по его поручению один из членов этого совета.</w:t>
      </w:r>
    </w:p>
    <w:p w:rsidR="00A95DC4" w:rsidRDefault="00A95DC4">
      <w:pPr>
        <w:pStyle w:val="point"/>
      </w:pPr>
      <w:r>
        <w:t>8. Заседания общественного совета считаются правомочными, если на нем присутствует не менее половины его членов.</w:t>
      </w:r>
    </w:p>
    <w:p w:rsidR="00A95DC4" w:rsidRDefault="00A95DC4">
      <w:pPr>
        <w:pStyle w:val="newncpi"/>
      </w:pPr>
      <w:r>
        <w:lastRenderedPageBreak/>
        <w:t>Решения принимаются путем открытого голосования большинством голосов и носят рекомендательный характер. В случае равенства голосов решающим является голос председательствующего.</w:t>
      </w:r>
    </w:p>
    <w:p w:rsidR="00A95DC4" w:rsidRDefault="00A95DC4">
      <w:pPr>
        <w:pStyle w:val="point"/>
      </w:pPr>
      <w:r>
        <w:t>9. Решения общественного совета оформляются протоколом, который подписывается председателем и секретарем общественного совета.</w:t>
      </w:r>
    </w:p>
    <w:p w:rsidR="00A95DC4" w:rsidRDefault="00A95DC4">
      <w:pPr>
        <w:pStyle w:val="point"/>
      </w:pPr>
      <w:r>
        <w:t>10. </w:t>
      </w:r>
      <w:proofErr w:type="gramStart"/>
      <w:r>
        <w:t>Секретарь общественного совета составляет перечень вопросов для рассмотрения на заседании общественного совета и доводит их до заинтересованных в пятидневный срок до дня проведения заседания.</w:t>
      </w:r>
      <w:proofErr w:type="gramEnd"/>
    </w:p>
    <w:p w:rsidR="00A95DC4" w:rsidRDefault="00A95DC4">
      <w:pPr>
        <w:pStyle w:val="point"/>
      </w:pPr>
      <w:r>
        <w:t>11. Организационное и информационное обеспечение деятельности общественного совета осуществляется Министерством информации.</w:t>
      </w:r>
    </w:p>
    <w:p w:rsidR="00A95DC4" w:rsidRDefault="00A95DC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2981"/>
      </w:tblGrid>
      <w:tr w:rsidR="00A95DC4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cap1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capu1"/>
            </w:pPr>
            <w:r>
              <w:t>УТВЕРЖДЕНО</w:t>
            </w:r>
          </w:p>
          <w:p w:rsidR="00A95DC4" w:rsidRDefault="00A95DC4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29.10.2008 № 1625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28.03.2022 № 181)</w:t>
            </w:r>
          </w:p>
        </w:tc>
      </w:tr>
    </w:tbl>
    <w:p w:rsidR="00A95DC4" w:rsidRDefault="00A95DC4">
      <w:pPr>
        <w:pStyle w:val="titleu"/>
      </w:pPr>
      <w:r>
        <w:t>СОСТАВ</w:t>
      </w:r>
      <w:r>
        <w:br/>
        <w:t>общественного координационного совета в сфере массовой информации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283"/>
        <w:gridCol w:w="5962"/>
      </w:tblGrid>
      <w:tr w:rsidR="00A95DC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spiski"/>
              <w:spacing w:before="120"/>
            </w:pPr>
            <w:r>
              <w:t>Жук</w:t>
            </w:r>
            <w:r>
              <w:br/>
              <w:t>Дмитрий Александрович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spiski"/>
              <w:spacing w:before="120"/>
            </w:pPr>
            <w:r>
              <w:t>директор – главный редактор Учреждения Администрации Президента Республики Беларусь «Издательский дом «Беларусь сегодня» (председатель общественного координационного совета)</w:t>
            </w:r>
          </w:p>
        </w:tc>
      </w:tr>
      <w:tr w:rsidR="00A95DC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spiski"/>
              <w:spacing w:before="120"/>
            </w:pPr>
            <w:proofErr w:type="spellStart"/>
            <w:r>
              <w:t>Бебешко</w:t>
            </w:r>
            <w:proofErr w:type="spellEnd"/>
            <w:r>
              <w:br/>
              <w:t>Юрий Владимирович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spiski"/>
              <w:spacing w:before="120"/>
            </w:pPr>
            <w:r>
              <w:t>заместитель начальника управления правового обеспечения и </w:t>
            </w:r>
            <w:proofErr w:type="gramStart"/>
            <w:r>
              <w:t>контроля за</w:t>
            </w:r>
            <w:proofErr w:type="gramEnd"/>
            <w:r>
              <w:t> соблюдением законодательства Министерства информации (секретарь общественного координационного совета)</w:t>
            </w:r>
          </w:p>
        </w:tc>
      </w:tr>
      <w:tr w:rsidR="00A95DC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spiski"/>
              <w:spacing w:before="120"/>
            </w:pPr>
            <w:r>
              <w:t>Беляев</w:t>
            </w:r>
            <w:r>
              <w:br/>
              <w:t>Алексей Викторович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spiski"/>
              <w:spacing w:before="120"/>
            </w:pPr>
            <w:r>
              <w:t>декан факультета журналистики Белорусского государственного университета</w:t>
            </w:r>
          </w:p>
        </w:tc>
      </w:tr>
      <w:tr w:rsidR="00A95DC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spiski"/>
              <w:spacing w:before="120"/>
            </w:pPr>
            <w:r>
              <w:t>Бочков</w:t>
            </w:r>
            <w:r>
              <w:br/>
              <w:t>Дмитрий Александрович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spiski"/>
              <w:spacing w:before="120"/>
            </w:pPr>
            <w:r>
              <w:t>первый заместитель председателя правления закрытого акционерного общества «Второй национальный телеканал»</w:t>
            </w:r>
          </w:p>
        </w:tc>
      </w:tr>
      <w:tr w:rsidR="00A95DC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spiski"/>
              <w:spacing w:before="120"/>
            </w:pPr>
            <w:r>
              <w:t>Бузин</w:t>
            </w:r>
            <w:r>
              <w:br/>
              <w:t>Николай Евгеньевич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spiski"/>
              <w:spacing w:before="120"/>
            </w:pPr>
            <w:r>
              <w:t xml:space="preserve">председатель Постоянной </w:t>
            </w:r>
            <w:proofErr w:type="gramStart"/>
            <w:r>
              <w:t>комиссии Палаты представителей Национального собрания Республики</w:t>
            </w:r>
            <w:proofErr w:type="gramEnd"/>
            <w:r>
              <w:t xml:space="preserve"> Беларусь по правам человека, национальным отношениям и средствам массовой информации*</w:t>
            </w:r>
          </w:p>
        </w:tc>
      </w:tr>
      <w:tr w:rsidR="00A95DC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spiski"/>
              <w:spacing w:before="120"/>
            </w:pPr>
            <w:proofErr w:type="spellStart"/>
            <w:r>
              <w:t>Гигин</w:t>
            </w:r>
            <w:proofErr w:type="spellEnd"/>
            <w:r>
              <w:br/>
              <w:t xml:space="preserve">Вадим </w:t>
            </w:r>
            <w:proofErr w:type="spellStart"/>
            <w:r>
              <w:t>Францевич</w:t>
            </w:r>
            <w:proofErr w:type="spellEnd"/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spiski"/>
              <w:spacing w:before="120"/>
            </w:pPr>
            <w:r>
              <w:t xml:space="preserve">член Постоянной </w:t>
            </w:r>
            <w:proofErr w:type="gramStart"/>
            <w:r>
              <w:t>комиссии Палаты представителей Национального собрания Республики</w:t>
            </w:r>
            <w:proofErr w:type="gramEnd"/>
            <w:r>
              <w:t xml:space="preserve"> Беларусь по правам человека, национальным отношениям и средствам массовой информации, генеральный директор государственного учреждения «Национальная библиотека Беларуси», председатель правления республиканского государственно-общественного объединения «Белорусское общество «Знание»*</w:t>
            </w:r>
          </w:p>
        </w:tc>
      </w:tr>
      <w:tr w:rsidR="00A95DC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spiski"/>
              <w:spacing w:before="120"/>
            </w:pPr>
            <w:r>
              <w:t>Гусаченко</w:t>
            </w:r>
            <w:r>
              <w:br/>
            </w:r>
            <w:r>
              <w:lastRenderedPageBreak/>
              <w:t>Сергей Александрович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spiski"/>
              <w:spacing w:before="120"/>
              <w:jc w:val="center"/>
            </w:pPr>
            <w:r>
              <w:lastRenderedPageBreak/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spiski"/>
              <w:spacing w:before="120"/>
            </w:pPr>
            <w:r>
              <w:t xml:space="preserve">первый заместитель председателя Национальной </w:t>
            </w:r>
            <w:r>
              <w:lastRenderedPageBreak/>
              <w:t>государственной телерадиокомпании</w:t>
            </w:r>
          </w:p>
        </w:tc>
      </w:tr>
      <w:tr w:rsidR="00A95DC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spiski"/>
              <w:spacing w:before="120"/>
            </w:pPr>
            <w:r>
              <w:lastRenderedPageBreak/>
              <w:t>Кривошеев</w:t>
            </w:r>
            <w:r>
              <w:br/>
              <w:t>Андрей Евгеньевич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spiski"/>
              <w:spacing w:before="120"/>
            </w:pPr>
            <w:r>
              <w:t>председатель правления общественного объединения «Белорусский союз журналистов»</w:t>
            </w:r>
          </w:p>
        </w:tc>
      </w:tr>
      <w:tr w:rsidR="00A95DC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spiski"/>
              <w:spacing w:before="120"/>
            </w:pPr>
            <w:proofErr w:type="spellStart"/>
            <w:r>
              <w:t>Кунцевич</w:t>
            </w:r>
            <w:proofErr w:type="spellEnd"/>
            <w:r>
              <w:br/>
              <w:t>Андрей Михайлович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spiski"/>
              <w:spacing w:before="120"/>
            </w:pPr>
            <w:r>
              <w:t>первый заместитель Министра информации</w:t>
            </w:r>
          </w:p>
        </w:tc>
      </w:tr>
      <w:tr w:rsidR="00A95DC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spiski"/>
              <w:spacing w:before="120"/>
            </w:pPr>
            <w:r>
              <w:t>Мелешко</w:t>
            </w:r>
            <w:r>
              <w:br/>
              <w:t>Виктория Николаевна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spiski"/>
              <w:spacing w:before="120"/>
            </w:pPr>
            <w:r>
              <w:t>начальник управления правового обеспечения и </w:t>
            </w:r>
            <w:proofErr w:type="gramStart"/>
            <w:r>
              <w:t>контроля за</w:t>
            </w:r>
            <w:proofErr w:type="gramEnd"/>
            <w:r>
              <w:t> соблюдением законодательства Министерства информации</w:t>
            </w:r>
          </w:p>
        </w:tc>
      </w:tr>
      <w:tr w:rsidR="00A95DC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spiski"/>
              <w:spacing w:before="120"/>
            </w:pPr>
            <w:r>
              <w:t>Соколов</w:t>
            </w:r>
            <w:r>
              <w:br/>
              <w:t>Игорь Николаевич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spiski"/>
              <w:spacing w:before="120"/>
              <w:jc w:val="center"/>
            </w:pPr>
            <w:r>
              <w:t>–</w:t>
            </w:r>
          </w:p>
        </w:tc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5DC4" w:rsidRDefault="00A95DC4">
            <w:pPr>
              <w:pStyle w:val="spiski"/>
              <w:spacing w:before="120"/>
            </w:pPr>
            <w:r>
              <w:t>главный редактор газеты «Аргументы и факты в Белоруссии»</w:t>
            </w:r>
          </w:p>
        </w:tc>
      </w:tr>
    </w:tbl>
    <w:p w:rsidR="00A95DC4" w:rsidRDefault="00A95DC4">
      <w:pPr>
        <w:pStyle w:val="newncpi"/>
      </w:pPr>
      <w:r>
        <w:t> </w:t>
      </w:r>
    </w:p>
    <w:p w:rsidR="00A95DC4" w:rsidRDefault="00A95DC4">
      <w:pPr>
        <w:pStyle w:val="snoskiline"/>
      </w:pPr>
      <w:r>
        <w:t>______________________________</w:t>
      </w:r>
    </w:p>
    <w:p w:rsidR="00A95DC4" w:rsidRDefault="00A95DC4">
      <w:pPr>
        <w:pStyle w:val="snoski"/>
        <w:spacing w:after="240"/>
      </w:pPr>
      <w:r>
        <w:t>* С его согласия.</w:t>
      </w:r>
    </w:p>
    <w:p w:rsidR="00A95DC4" w:rsidRDefault="00A95DC4">
      <w:pPr>
        <w:pStyle w:val="newncpi"/>
      </w:pPr>
      <w:r>
        <w:t> </w:t>
      </w:r>
    </w:p>
    <w:p w:rsidR="00A840CF" w:rsidRDefault="00A840CF"/>
    <w:sectPr w:rsidR="00A840CF" w:rsidSect="00A95DC4">
      <w:headerReference w:type="even" r:id="rId7"/>
      <w:headerReference w:type="default" r:id="rId8"/>
      <w:footerReference w:type="first" r:id="rId9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2D" w:rsidRDefault="006D4F2D" w:rsidP="00A95DC4">
      <w:pPr>
        <w:spacing w:after="0" w:line="240" w:lineRule="auto"/>
      </w:pPr>
      <w:r>
        <w:separator/>
      </w:r>
    </w:p>
  </w:endnote>
  <w:endnote w:type="continuationSeparator" w:id="0">
    <w:p w:rsidR="006D4F2D" w:rsidRDefault="006D4F2D" w:rsidP="00A9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A95DC4" w:rsidTr="00A95DC4">
      <w:tc>
        <w:tcPr>
          <w:tcW w:w="1800" w:type="dxa"/>
          <w:shd w:val="clear" w:color="auto" w:fill="auto"/>
          <w:vAlign w:val="center"/>
        </w:tcPr>
        <w:p w:rsidR="00A95DC4" w:rsidRDefault="00A95DC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9EDB3EC" wp14:editId="0F1C3835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A95DC4" w:rsidRDefault="00A95DC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95DC4" w:rsidRDefault="00A95DC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06.05.2025</w:t>
          </w:r>
        </w:p>
        <w:p w:rsidR="00A95DC4" w:rsidRPr="00A95DC4" w:rsidRDefault="00A95DC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95DC4" w:rsidRDefault="00A95D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2D" w:rsidRDefault="006D4F2D" w:rsidP="00A95DC4">
      <w:pPr>
        <w:spacing w:after="0" w:line="240" w:lineRule="auto"/>
      </w:pPr>
      <w:r>
        <w:separator/>
      </w:r>
    </w:p>
  </w:footnote>
  <w:footnote w:type="continuationSeparator" w:id="0">
    <w:p w:rsidR="006D4F2D" w:rsidRDefault="006D4F2D" w:rsidP="00A95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4" w:rsidRDefault="00A95DC4" w:rsidP="006F4A5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5DC4" w:rsidRDefault="00A95D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4" w:rsidRPr="00A95DC4" w:rsidRDefault="00A95DC4" w:rsidP="006F4A5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95DC4">
      <w:rPr>
        <w:rStyle w:val="a7"/>
        <w:rFonts w:ascii="Times New Roman" w:hAnsi="Times New Roman" w:cs="Times New Roman"/>
        <w:sz w:val="24"/>
      </w:rPr>
      <w:fldChar w:fldCharType="begin"/>
    </w:r>
    <w:r w:rsidRPr="00A95DC4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95DC4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A95DC4">
      <w:rPr>
        <w:rStyle w:val="a7"/>
        <w:rFonts w:ascii="Times New Roman" w:hAnsi="Times New Roman" w:cs="Times New Roman"/>
        <w:sz w:val="24"/>
      </w:rPr>
      <w:fldChar w:fldCharType="end"/>
    </w:r>
  </w:p>
  <w:p w:rsidR="00A95DC4" w:rsidRPr="00A95DC4" w:rsidRDefault="00A95DC4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C4"/>
    <w:rsid w:val="006D4F2D"/>
    <w:rsid w:val="00A840CF"/>
    <w:rsid w:val="00A95DC4"/>
    <w:rsid w:val="00E8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95DC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A95DC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95DC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95DC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95DC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95DC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piski">
    <w:name w:val="spiski"/>
    <w:basedOn w:val="a"/>
    <w:rsid w:val="00A95DC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A95DC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95DC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A95DC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95DC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95DC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95DC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95DC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95DC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95DC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95DC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95DC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95DC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95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DC4"/>
  </w:style>
  <w:style w:type="paragraph" w:styleId="a5">
    <w:name w:val="footer"/>
    <w:basedOn w:val="a"/>
    <w:link w:val="a6"/>
    <w:uiPriority w:val="99"/>
    <w:unhideWhenUsed/>
    <w:rsid w:val="00A95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DC4"/>
  </w:style>
  <w:style w:type="character" w:styleId="a7">
    <w:name w:val="page number"/>
    <w:basedOn w:val="a0"/>
    <w:uiPriority w:val="99"/>
    <w:semiHidden/>
    <w:unhideWhenUsed/>
    <w:rsid w:val="00A95DC4"/>
  </w:style>
  <w:style w:type="table" w:styleId="a8">
    <w:name w:val="Table Grid"/>
    <w:basedOn w:val="a1"/>
    <w:uiPriority w:val="59"/>
    <w:rsid w:val="00A95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95DC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A95DC4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95DC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95DC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95DC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95DC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piski">
    <w:name w:val="spiski"/>
    <w:basedOn w:val="a"/>
    <w:rsid w:val="00A95DC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A95DC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95DC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A95DC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95DC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95DC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95DC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95DC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95DC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95DC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95DC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95DC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95DC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95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DC4"/>
  </w:style>
  <w:style w:type="paragraph" w:styleId="a5">
    <w:name w:val="footer"/>
    <w:basedOn w:val="a"/>
    <w:link w:val="a6"/>
    <w:uiPriority w:val="99"/>
    <w:unhideWhenUsed/>
    <w:rsid w:val="00A95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5DC4"/>
  </w:style>
  <w:style w:type="character" w:styleId="a7">
    <w:name w:val="page number"/>
    <w:basedOn w:val="a0"/>
    <w:uiPriority w:val="99"/>
    <w:semiHidden/>
    <w:unhideWhenUsed/>
    <w:rsid w:val="00A95DC4"/>
  </w:style>
  <w:style w:type="table" w:styleId="a8">
    <w:name w:val="Table Grid"/>
    <w:basedOn w:val="a1"/>
    <w:uiPriority w:val="59"/>
    <w:rsid w:val="00A95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7133</Characters>
  <Application>Microsoft Office Word</Application>
  <DocSecurity>0</DocSecurity>
  <Lines>198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Янтикова</dc:creator>
  <cp:lastModifiedBy>Екатерина Янтикова</cp:lastModifiedBy>
  <cp:revision>1</cp:revision>
  <dcterms:created xsi:type="dcterms:W3CDTF">2025-05-06T12:21:00Z</dcterms:created>
  <dcterms:modified xsi:type="dcterms:W3CDTF">2025-05-06T12:22:00Z</dcterms:modified>
</cp:coreProperties>
</file>